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D0988" w14:textId="77777777" w:rsidR="002C4957" w:rsidRPr="0014152F" w:rsidRDefault="0014152F" w:rsidP="0014152F">
      <w:pPr>
        <w:shd w:val="clear" w:color="auto" w:fill="B8CCE4" w:themeFill="accent1" w:themeFillTint="66"/>
        <w:spacing w:line="360" w:lineRule="auto"/>
        <w:jc w:val="both"/>
        <w:rPr>
          <w:rFonts w:eastAsia="Times New Roman" w:cs="Times New Roman"/>
          <w:b/>
          <w:szCs w:val="24"/>
          <w:lang w:eastAsia="hr-HR"/>
        </w:rPr>
      </w:pPr>
      <w:r w:rsidRPr="0014152F">
        <w:rPr>
          <w:rFonts w:eastAsia="Times New Roman" w:cs="Times New Roman"/>
          <w:b/>
          <w:szCs w:val="24"/>
          <w:lang w:eastAsia="hr-HR"/>
        </w:rPr>
        <w:t>3</w:t>
      </w:r>
      <w:r w:rsidR="00D912F9">
        <w:rPr>
          <w:rFonts w:eastAsia="Times New Roman" w:cs="Times New Roman"/>
          <w:b/>
          <w:szCs w:val="24"/>
          <w:lang w:eastAsia="hr-HR"/>
        </w:rPr>
        <w:t>6</w:t>
      </w:r>
      <w:r w:rsidRPr="0014152F">
        <w:rPr>
          <w:rFonts w:eastAsia="Times New Roman" w:cs="Times New Roman"/>
          <w:b/>
          <w:szCs w:val="24"/>
          <w:lang w:eastAsia="hr-HR"/>
        </w:rPr>
        <w:t>. PITANJE:</w:t>
      </w:r>
      <w:r w:rsidR="002C4957" w:rsidRPr="0014152F">
        <w:rPr>
          <w:rFonts w:eastAsia="Times New Roman" w:cs="Times New Roman"/>
          <w:b/>
          <w:szCs w:val="24"/>
          <w:lang w:eastAsia="hr-HR"/>
        </w:rPr>
        <w:t xml:space="preserve"> </w:t>
      </w:r>
      <w:r w:rsidR="00810E39" w:rsidRPr="00810E39">
        <w:rPr>
          <w:rFonts w:eastAsia="Times New Roman" w:cs="Times New Roman"/>
          <w:b/>
          <w:szCs w:val="24"/>
          <w:lang w:eastAsia="hr-HR"/>
        </w:rPr>
        <w:t>Osobe koje prate provedbu ugovora različite su od osoba koje su bile članovi stručnog povjerenstva</w:t>
      </w:r>
    </w:p>
    <w:p w14:paraId="69637B26" w14:textId="77777777" w:rsidR="002C4957" w:rsidRPr="0014152F" w:rsidRDefault="002C4957" w:rsidP="002C4957">
      <w:pPr>
        <w:rPr>
          <w:rFonts w:cs="Times New Roman"/>
          <w:szCs w:val="24"/>
        </w:rPr>
      </w:pPr>
    </w:p>
    <w:p w14:paraId="28784B5B" w14:textId="77777777" w:rsidR="002C4957" w:rsidRDefault="0014152F" w:rsidP="002C4957">
      <w:pPr>
        <w:rPr>
          <w:rFonts w:cs="Times New Roman"/>
          <w:szCs w:val="24"/>
        </w:rPr>
      </w:pPr>
      <w:r w:rsidRPr="0014152F">
        <w:rPr>
          <w:rFonts w:cs="Times New Roman"/>
          <w:szCs w:val="24"/>
        </w:rPr>
        <w:t>K</w:t>
      </w:r>
      <w:r w:rsidR="002C4957" w:rsidRPr="0014152F">
        <w:rPr>
          <w:rFonts w:cs="Times New Roman"/>
          <w:szCs w:val="24"/>
        </w:rPr>
        <w:t>ontrolna lista za testiranje pitanj</w:t>
      </w:r>
      <w:r w:rsidRPr="0014152F">
        <w:rPr>
          <w:rFonts w:cs="Times New Roman"/>
          <w:szCs w:val="24"/>
        </w:rPr>
        <w:t>a</w:t>
      </w:r>
      <w:r w:rsidR="002C4957" w:rsidRPr="0014152F">
        <w:rPr>
          <w:rFonts w:cs="Times New Roman"/>
          <w:szCs w:val="24"/>
        </w:rPr>
        <w:t xml:space="preserve"> </w:t>
      </w:r>
      <w:r w:rsidRPr="0014152F">
        <w:rPr>
          <w:rFonts w:cs="Times New Roman"/>
          <w:szCs w:val="24"/>
        </w:rPr>
        <w:t>3</w:t>
      </w:r>
      <w:r w:rsidR="00810E39">
        <w:rPr>
          <w:rFonts w:cs="Times New Roman"/>
          <w:szCs w:val="24"/>
        </w:rPr>
        <w:t>6</w:t>
      </w:r>
      <w:r w:rsidR="002C4957" w:rsidRPr="0014152F">
        <w:rPr>
          <w:rFonts w:cs="Times New Roman"/>
          <w:szCs w:val="24"/>
        </w:rPr>
        <w:t>.</w:t>
      </w: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525"/>
        <w:gridCol w:w="1432"/>
        <w:gridCol w:w="1451"/>
        <w:gridCol w:w="1798"/>
        <w:gridCol w:w="1795"/>
        <w:gridCol w:w="2208"/>
      </w:tblGrid>
      <w:tr w:rsidR="001D55EA" w:rsidRPr="0014152F" w14:paraId="6F502DB0" w14:textId="77777777" w:rsidTr="000D26A1">
        <w:trPr>
          <w:trHeight w:val="560"/>
        </w:trPr>
        <w:tc>
          <w:tcPr>
            <w:tcW w:w="9209" w:type="dxa"/>
            <w:gridSpan w:val="6"/>
            <w:shd w:val="clear" w:color="auto" w:fill="DBE5F1" w:themeFill="accent1" w:themeFillTint="33"/>
            <w:vAlign w:val="center"/>
          </w:tcPr>
          <w:p w14:paraId="29EFA0C6" w14:textId="77777777" w:rsidR="001D55EA" w:rsidRPr="0014152F" w:rsidRDefault="001D55EA" w:rsidP="000D26A1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 xml:space="preserve">Ukupan </w:t>
            </w:r>
            <w:r>
              <w:rPr>
                <w:rFonts w:cs="Times New Roman"/>
                <w:sz w:val="22"/>
              </w:rPr>
              <w:t>broj</w:t>
            </w:r>
            <w:r w:rsidRPr="0014152F">
              <w:rPr>
                <w:rFonts w:cs="Times New Roman"/>
                <w:sz w:val="22"/>
              </w:rPr>
              <w:t xml:space="preserve"> zaključenih ugovora o </w:t>
            </w:r>
            <w:r>
              <w:rPr>
                <w:rFonts w:cs="Times New Roman"/>
                <w:sz w:val="22"/>
              </w:rPr>
              <w:t xml:space="preserve">javnoj nabavi tijekom </w:t>
            </w:r>
            <w:r w:rsidRPr="0014152F">
              <w:rPr>
                <w:rFonts w:cs="Times New Roman"/>
                <w:sz w:val="22"/>
              </w:rPr>
              <w:t xml:space="preserve"> 20xx. godine</w:t>
            </w:r>
            <w:r>
              <w:rPr>
                <w:rFonts w:cs="Times New Roman"/>
                <w:sz w:val="22"/>
              </w:rPr>
              <w:t xml:space="preserve"> </w:t>
            </w:r>
            <w:r w:rsidRPr="0014152F">
              <w:rPr>
                <w:rFonts w:cs="Times New Roman"/>
                <w:sz w:val="22"/>
              </w:rPr>
              <w:t xml:space="preserve"> __________</w:t>
            </w:r>
            <w:r>
              <w:rPr>
                <w:rFonts w:cs="Times New Roman"/>
                <w:sz w:val="22"/>
              </w:rPr>
              <w:t xml:space="preserve"> iz Registra sklopljenih ugovora.</w:t>
            </w:r>
          </w:p>
          <w:p w14:paraId="68F7A70A" w14:textId="2A5A0915" w:rsidR="001D55EA" w:rsidRPr="0014152F" w:rsidRDefault="001D55EA" w:rsidP="000D26A1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Testiranje se provodi na uzorku 20 % financijski najznačajnijih ugovor</w:t>
            </w:r>
            <w:r>
              <w:rPr>
                <w:rFonts w:cs="Times New Roman"/>
                <w:sz w:val="22"/>
              </w:rPr>
              <w:t>a</w:t>
            </w:r>
            <w:r w:rsidR="00810E39">
              <w:rPr>
                <w:rFonts w:cs="Times New Roman"/>
                <w:sz w:val="22"/>
              </w:rPr>
              <w:t xml:space="preserve"> što iznosi </w:t>
            </w:r>
            <w:r>
              <w:rPr>
                <w:rFonts w:cs="Times New Roman"/>
                <w:sz w:val="22"/>
              </w:rPr>
              <w:t xml:space="preserve">____________ </w:t>
            </w:r>
            <w:r w:rsidR="00810E39">
              <w:rPr>
                <w:rFonts w:cs="Times New Roman"/>
                <w:sz w:val="22"/>
              </w:rPr>
              <w:t xml:space="preserve"> </w:t>
            </w:r>
            <w:r w:rsidR="00BF115B">
              <w:rPr>
                <w:rFonts w:cs="Times New Roman"/>
                <w:sz w:val="22"/>
              </w:rPr>
              <w:t>eura</w:t>
            </w:r>
            <w:r w:rsidR="00810E39">
              <w:rPr>
                <w:rFonts w:cs="Times New Roman"/>
                <w:sz w:val="22"/>
              </w:rPr>
              <w:t xml:space="preserve"> i ____________ ugovora, </w:t>
            </w:r>
            <w:r w:rsidRPr="0014152F">
              <w:rPr>
                <w:rFonts w:cs="Times New Roman"/>
                <w:sz w:val="22"/>
              </w:rPr>
              <w:t>a najviše 50.</w:t>
            </w:r>
          </w:p>
          <w:p w14:paraId="7FD02609" w14:textId="77777777" w:rsidR="001D55EA" w:rsidRPr="0014152F" w:rsidRDefault="001D55EA" w:rsidP="000D26A1">
            <w:pPr>
              <w:rPr>
                <w:rFonts w:cs="Times New Roman"/>
                <w:b/>
                <w:sz w:val="22"/>
              </w:rPr>
            </w:pPr>
            <w:r w:rsidRPr="0014152F">
              <w:rPr>
                <w:rFonts w:cs="Times New Roman"/>
                <w:sz w:val="22"/>
              </w:rPr>
              <w:t xml:space="preserve"> </w:t>
            </w:r>
          </w:p>
        </w:tc>
      </w:tr>
      <w:tr w:rsidR="001D55EA" w:rsidRPr="0014152F" w14:paraId="7A08F49E" w14:textId="77777777" w:rsidTr="000D26A1">
        <w:trPr>
          <w:trHeight w:val="560"/>
        </w:trPr>
        <w:tc>
          <w:tcPr>
            <w:tcW w:w="9209" w:type="dxa"/>
            <w:gridSpan w:val="6"/>
            <w:shd w:val="clear" w:color="auto" w:fill="DBE5F1" w:themeFill="accent1" w:themeFillTint="33"/>
            <w:vAlign w:val="center"/>
          </w:tcPr>
          <w:p w14:paraId="71F5B40B" w14:textId="77777777" w:rsidR="001D55EA" w:rsidRPr="0014152F" w:rsidRDefault="001D55EA" w:rsidP="000D26A1">
            <w:pPr>
              <w:jc w:val="center"/>
              <w:rPr>
                <w:rFonts w:cs="Times New Roman"/>
                <w:b/>
                <w:sz w:val="22"/>
              </w:rPr>
            </w:pPr>
            <w:r w:rsidRPr="0014152F">
              <w:rPr>
                <w:rFonts w:cs="Times New Roman"/>
                <w:b/>
                <w:sz w:val="22"/>
              </w:rPr>
              <w:t xml:space="preserve">Zaključeni Ugovori </w:t>
            </w:r>
            <w:r>
              <w:rPr>
                <w:rFonts w:cs="Times New Roman"/>
                <w:b/>
                <w:sz w:val="22"/>
              </w:rPr>
              <w:t xml:space="preserve">o javnoj nabavi </w:t>
            </w:r>
          </w:p>
        </w:tc>
      </w:tr>
      <w:tr w:rsidR="00810E39" w:rsidRPr="0014152F" w14:paraId="280FC377" w14:textId="77777777" w:rsidTr="00810E39">
        <w:trPr>
          <w:trHeight w:val="253"/>
        </w:trPr>
        <w:tc>
          <w:tcPr>
            <w:tcW w:w="528" w:type="dxa"/>
            <w:vMerge w:val="restart"/>
            <w:shd w:val="clear" w:color="auto" w:fill="DBE5F1" w:themeFill="accent1" w:themeFillTint="33"/>
            <w:vAlign w:val="center"/>
          </w:tcPr>
          <w:p w14:paraId="449D3D85" w14:textId="77777777"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Rb</w:t>
            </w:r>
          </w:p>
        </w:tc>
        <w:tc>
          <w:tcPr>
            <w:tcW w:w="1452" w:type="dxa"/>
            <w:vMerge w:val="restart"/>
            <w:shd w:val="clear" w:color="auto" w:fill="DBE5F1" w:themeFill="accent1" w:themeFillTint="33"/>
            <w:vAlign w:val="center"/>
          </w:tcPr>
          <w:p w14:paraId="5F4DF55A" w14:textId="77777777" w:rsidR="00810E39" w:rsidRDefault="00810E39" w:rsidP="00810E39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P</w:t>
            </w:r>
            <w:r>
              <w:rPr>
                <w:rFonts w:cs="Times New Roman"/>
                <w:b/>
                <w:bCs/>
                <w:sz w:val="22"/>
              </w:rPr>
              <w:t>rovedeni postupak javne nabave</w:t>
            </w:r>
          </w:p>
          <w:p w14:paraId="4CCA55F6" w14:textId="77777777" w:rsidR="00810E39" w:rsidRPr="00A70F34" w:rsidRDefault="00810E39" w:rsidP="00810E39">
            <w:pPr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Broj EOJN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09509729" w14:textId="77777777" w:rsidR="00810E39" w:rsidRDefault="00810E39" w:rsidP="00810E39">
            <w:pPr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Postoji odluka o imenovanju ovlaštenih predstavnika naručitelja</w:t>
            </w:r>
          </w:p>
          <w:p w14:paraId="73C3BCBC" w14:textId="77777777" w:rsidR="001D55EA" w:rsidRPr="00A70F34" w:rsidRDefault="00810E39" w:rsidP="00810E39">
            <w:pPr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DA/NE</w:t>
            </w:r>
          </w:p>
        </w:tc>
        <w:tc>
          <w:tcPr>
            <w:tcW w:w="1842" w:type="dxa"/>
            <w:vMerge w:val="restart"/>
            <w:shd w:val="clear" w:color="auto" w:fill="DBE5F1" w:themeFill="accent1" w:themeFillTint="33"/>
            <w:vAlign w:val="center"/>
          </w:tcPr>
          <w:p w14:paraId="372C6505" w14:textId="77777777" w:rsidR="00810E39" w:rsidRPr="00A70F34" w:rsidRDefault="00810E39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Vrijednost ugovora</w:t>
            </w:r>
          </w:p>
        </w:tc>
        <w:tc>
          <w:tcPr>
            <w:tcW w:w="1843" w:type="dxa"/>
            <w:vMerge w:val="restart"/>
            <w:shd w:val="clear" w:color="auto" w:fill="DBE5F1" w:themeFill="accent1" w:themeFillTint="33"/>
            <w:vAlign w:val="center"/>
          </w:tcPr>
          <w:p w14:paraId="3D2C39DF" w14:textId="77777777" w:rsidR="00810E39" w:rsidRPr="00A70F34" w:rsidRDefault="00810E39" w:rsidP="00810E39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Broj ugovora/ Referenca</w:t>
            </w:r>
          </w:p>
          <w:p w14:paraId="64B4FDAC" w14:textId="77777777"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268" w:type="dxa"/>
            <w:vMerge w:val="restart"/>
            <w:shd w:val="clear" w:color="auto" w:fill="DBE5F1" w:themeFill="accent1" w:themeFillTint="33"/>
            <w:vAlign w:val="center"/>
          </w:tcPr>
          <w:p w14:paraId="0E748B46" w14:textId="77777777" w:rsidR="001D55EA" w:rsidRPr="00A70F34" w:rsidRDefault="00810E39" w:rsidP="00810E39">
            <w:pPr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 xml:space="preserve">Osoba koja prati provedbu ugovora </w:t>
            </w:r>
            <w:r w:rsidR="00D912F9">
              <w:rPr>
                <w:rFonts w:cs="Times New Roman"/>
                <w:b/>
                <w:bCs/>
                <w:sz w:val="22"/>
              </w:rPr>
              <w:t>različita je od osoba</w:t>
            </w:r>
            <w:r>
              <w:rPr>
                <w:rFonts w:cs="Times New Roman"/>
                <w:b/>
                <w:bCs/>
                <w:sz w:val="22"/>
              </w:rPr>
              <w:t xml:space="preserve"> stručnog povjerenstva o postupku javne nabave</w:t>
            </w:r>
          </w:p>
        </w:tc>
      </w:tr>
      <w:tr w:rsidR="00810E39" w:rsidRPr="0014152F" w14:paraId="2ABF2F1B" w14:textId="77777777" w:rsidTr="00810E39">
        <w:trPr>
          <w:trHeight w:val="253"/>
        </w:trPr>
        <w:tc>
          <w:tcPr>
            <w:tcW w:w="528" w:type="dxa"/>
            <w:vMerge/>
            <w:shd w:val="clear" w:color="auto" w:fill="DBE5F1" w:themeFill="accent1" w:themeFillTint="33"/>
          </w:tcPr>
          <w:p w14:paraId="7FCA6732" w14:textId="77777777" w:rsidR="001D55EA" w:rsidRPr="00A70F34" w:rsidRDefault="001D55EA" w:rsidP="000D26A1">
            <w:pPr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452" w:type="dxa"/>
            <w:vMerge/>
            <w:shd w:val="clear" w:color="auto" w:fill="DBE5F1" w:themeFill="accent1" w:themeFillTint="33"/>
            <w:vAlign w:val="center"/>
          </w:tcPr>
          <w:p w14:paraId="12E5E77F" w14:textId="77777777"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276" w:type="dxa"/>
            <w:vMerge/>
            <w:shd w:val="clear" w:color="auto" w:fill="DBE5F1" w:themeFill="accent1" w:themeFillTint="33"/>
            <w:vAlign w:val="center"/>
          </w:tcPr>
          <w:p w14:paraId="18EEB035" w14:textId="77777777"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842" w:type="dxa"/>
            <w:vMerge/>
            <w:shd w:val="clear" w:color="auto" w:fill="DBE5F1" w:themeFill="accent1" w:themeFillTint="33"/>
            <w:vAlign w:val="center"/>
          </w:tcPr>
          <w:p w14:paraId="17EA9628" w14:textId="77777777"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DBE5F1" w:themeFill="accent1" w:themeFillTint="33"/>
            <w:vAlign w:val="center"/>
          </w:tcPr>
          <w:p w14:paraId="1D8F3927" w14:textId="77777777"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268" w:type="dxa"/>
            <w:vMerge/>
            <w:shd w:val="clear" w:color="auto" w:fill="DBE5F1" w:themeFill="accent1" w:themeFillTint="33"/>
            <w:vAlign w:val="center"/>
          </w:tcPr>
          <w:p w14:paraId="1A903EA0" w14:textId="77777777"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</w:tr>
      <w:tr w:rsidR="00810E39" w:rsidRPr="0014152F" w14:paraId="3BDF67A7" w14:textId="77777777" w:rsidTr="00810E39">
        <w:trPr>
          <w:trHeight w:val="148"/>
        </w:trPr>
        <w:tc>
          <w:tcPr>
            <w:tcW w:w="528" w:type="dxa"/>
          </w:tcPr>
          <w:p w14:paraId="037EF461" w14:textId="77777777" w:rsidR="001D55EA" w:rsidRPr="00810E39" w:rsidRDefault="001D55EA" w:rsidP="000D26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0E39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452" w:type="dxa"/>
            <w:vAlign w:val="center"/>
          </w:tcPr>
          <w:p w14:paraId="3871F159" w14:textId="77777777" w:rsidR="001D55EA" w:rsidRPr="00810E39" w:rsidRDefault="001D55EA" w:rsidP="000D26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0E39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0644C172" w14:textId="77777777" w:rsidR="001D55EA" w:rsidRPr="00810E39" w:rsidRDefault="001D55EA" w:rsidP="000D26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0E39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center"/>
          </w:tcPr>
          <w:p w14:paraId="16BDEB4A" w14:textId="77777777" w:rsidR="001D55EA" w:rsidRPr="00810E39" w:rsidRDefault="001D55EA" w:rsidP="000D26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0E39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vAlign w:val="center"/>
          </w:tcPr>
          <w:p w14:paraId="0EF82431" w14:textId="77777777" w:rsidR="001D55EA" w:rsidRPr="00810E39" w:rsidRDefault="001D55EA" w:rsidP="000D26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0E39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2268" w:type="dxa"/>
            <w:vAlign w:val="center"/>
          </w:tcPr>
          <w:p w14:paraId="60912904" w14:textId="77777777" w:rsidR="001D55EA" w:rsidRPr="00810E39" w:rsidRDefault="001D55EA" w:rsidP="000D26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10E39">
              <w:rPr>
                <w:rFonts w:cs="Times New Roman"/>
                <w:sz w:val="18"/>
                <w:szCs w:val="18"/>
              </w:rPr>
              <w:t>6</w:t>
            </w:r>
          </w:p>
        </w:tc>
      </w:tr>
      <w:tr w:rsidR="00810E39" w:rsidRPr="0014152F" w14:paraId="738F09CB" w14:textId="77777777" w:rsidTr="00810E39">
        <w:tc>
          <w:tcPr>
            <w:tcW w:w="528" w:type="dxa"/>
          </w:tcPr>
          <w:p w14:paraId="04984C69" w14:textId="77777777" w:rsidR="001D55EA" w:rsidRPr="0014152F" w:rsidRDefault="001D55EA" w:rsidP="000D26A1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52" w:type="dxa"/>
            <w:vAlign w:val="center"/>
          </w:tcPr>
          <w:p w14:paraId="61B80A58" w14:textId="77777777"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6C71C6A1" w14:textId="77777777"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2" w:type="dxa"/>
            <w:vAlign w:val="center"/>
          </w:tcPr>
          <w:p w14:paraId="63DE0792" w14:textId="77777777"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57D55A42" w14:textId="77777777"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2EF4773C" w14:textId="77777777"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810E39" w:rsidRPr="0014152F" w14:paraId="554BED41" w14:textId="77777777" w:rsidTr="00810E39">
        <w:tc>
          <w:tcPr>
            <w:tcW w:w="528" w:type="dxa"/>
          </w:tcPr>
          <w:p w14:paraId="51779825" w14:textId="77777777" w:rsidR="001D55EA" w:rsidRPr="0014152F" w:rsidRDefault="001D55EA" w:rsidP="000D26A1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52" w:type="dxa"/>
            <w:vAlign w:val="center"/>
          </w:tcPr>
          <w:p w14:paraId="7414B6C1" w14:textId="77777777"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59B3F8DB" w14:textId="77777777"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2" w:type="dxa"/>
            <w:vAlign w:val="center"/>
          </w:tcPr>
          <w:p w14:paraId="685ED561" w14:textId="77777777"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192CD2B1" w14:textId="77777777"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679B8BB8" w14:textId="77777777"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810E39" w:rsidRPr="0014152F" w14:paraId="4DAEB325" w14:textId="77777777" w:rsidTr="00810E39">
        <w:tc>
          <w:tcPr>
            <w:tcW w:w="528" w:type="dxa"/>
          </w:tcPr>
          <w:p w14:paraId="5CD9C787" w14:textId="77777777" w:rsidR="001D55EA" w:rsidRPr="0014152F" w:rsidRDefault="001D55EA" w:rsidP="000D26A1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52" w:type="dxa"/>
            <w:vAlign w:val="center"/>
          </w:tcPr>
          <w:p w14:paraId="29C87BFB" w14:textId="77777777" w:rsidR="001D55EA" w:rsidRPr="0014152F" w:rsidRDefault="00810E39" w:rsidP="000D26A1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Σ IZNOSA</w:t>
            </w:r>
          </w:p>
        </w:tc>
        <w:tc>
          <w:tcPr>
            <w:tcW w:w="1276" w:type="dxa"/>
            <w:vAlign w:val="center"/>
          </w:tcPr>
          <w:p w14:paraId="0B492248" w14:textId="77777777"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2" w:type="dxa"/>
            <w:vAlign w:val="center"/>
          </w:tcPr>
          <w:p w14:paraId="0FB4CC52" w14:textId="77777777"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260F270E" w14:textId="77777777"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2E59FF95" w14:textId="77777777" w:rsidR="001D55EA" w:rsidRPr="0014152F" w:rsidRDefault="00810E39" w:rsidP="000D26A1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Σ</w:t>
            </w:r>
            <w:r>
              <w:rPr>
                <w:rFonts w:cs="Times New Roman"/>
                <w:sz w:val="22"/>
              </w:rPr>
              <w:t xml:space="preserve"> DA</w:t>
            </w:r>
          </w:p>
        </w:tc>
      </w:tr>
      <w:tr w:rsidR="001D55EA" w:rsidRPr="0014152F" w14:paraId="224432FE" w14:textId="77777777" w:rsidTr="000D26A1">
        <w:tc>
          <w:tcPr>
            <w:tcW w:w="9209" w:type="dxa"/>
            <w:gridSpan w:val="6"/>
          </w:tcPr>
          <w:p w14:paraId="421B7F3D" w14:textId="77777777" w:rsidR="001D55EA" w:rsidRPr="0014152F" w:rsidRDefault="001D55EA" w:rsidP="000D26A1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Posljednji redni broj iz stupca 1 odgovara broju koji predstavlja 20 % financijski najznačajnijih zaključenih</w:t>
            </w:r>
            <w:r w:rsidR="00810E39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ugovora o javnoj nabavi</w:t>
            </w:r>
            <w:r w:rsidRPr="0014152F">
              <w:rPr>
                <w:rFonts w:cs="Times New Roman"/>
                <w:sz w:val="22"/>
              </w:rPr>
              <w:t>.</w:t>
            </w:r>
          </w:p>
          <w:p w14:paraId="33ED171C" w14:textId="77777777" w:rsidR="001D55EA" w:rsidRDefault="001D55EA" w:rsidP="000D26A1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Zbroj iznosa zaključenih ugovora</w:t>
            </w:r>
            <w:r>
              <w:rPr>
                <w:rFonts w:cs="Times New Roman"/>
                <w:sz w:val="22"/>
              </w:rPr>
              <w:t xml:space="preserve"> </w:t>
            </w:r>
            <w:r w:rsidRPr="0014152F">
              <w:rPr>
                <w:rFonts w:cs="Times New Roman"/>
                <w:sz w:val="22"/>
              </w:rPr>
              <w:t xml:space="preserve">iz stupca </w:t>
            </w:r>
            <w:r w:rsidR="00810E39">
              <w:rPr>
                <w:rFonts w:cs="Times New Roman"/>
                <w:sz w:val="22"/>
              </w:rPr>
              <w:t>4</w:t>
            </w:r>
            <w:r w:rsidRPr="0014152F">
              <w:rPr>
                <w:rFonts w:cs="Times New Roman"/>
                <w:sz w:val="22"/>
              </w:rPr>
              <w:t xml:space="preserve"> odgovara iznosu od 20 % financijski najznačajnijih zaključenih</w:t>
            </w:r>
            <w:r w:rsidR="00810E39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ugovora o javnoj nabavi.</w:t>
            </w:r>
          </w:p>
          <w:p w14:paraId="299C5FBF" w14:textId="77777777" w:rsidR="001D55EA" w:rsidRDefault="001D55EA" w:rsidP="000D26A1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Zbroj odgovora DA iz stupca</w:t>
            </w:r>
            <w:r>
              <w:rPr>
                <w:rFonts w:cs="Times New Roman"/>
                <w:sz w:val="22"/>
              </w:rPr>
              <w:t xml:space="preserve"> </w:t>
            </w:r>
            <w:r w:rsidR="00810E39">
              <w:rPr>
                <w:rFonts w:cs="Times New Roman"/>
                <w:sz w:val="22"/>
              </w:rPr>
              <w:t>6</w:t>
            </w:r>
            <w:r>
              <w:rPr>
                <w:rFonts w:cs="Times New Roman"/>
                <w:sz w:val="22"/>
              </w:rPr>
              <w:t xml:space="preserve"> </w:t>
            </w:r>
            <w:r w:rsidRPr="0014152F">
              <w:rPr>
                <w:rFonts w:cs="Times New Roman"/>
                <w:sz w:val="22"/>
              </w:rPr>
              <w:t>u odnosu na</w:t>
            </w:r>
            <w:r>
              <w:rPr>
                <w:rFonts w:cs="Times New Roman"/>
                <w:sz w:val="22"/>
              </w:rPr>
              <w:t xml:space="preserve"> </w:t>
            </w:r>
            <w:r w:rsidR="00D912F9">
              <w:rPr>
                <w:rFonts w:cs="Times New Roman"/>
                <w:sz w:val="22"/>
              </w:rPr>
              <w:t xml:space="preserve">ukupan broj testiranih  zaključenih ugovora iz stupca 1 </w:t>
            </w:r>
            <w:r w:rsidRPr="0014152F">
              <w:rPr>
                <w:rFonts w:cs="Times New Roman"/>
                <w:sz w:val="22"/>
              </w:rPr>
              <w:t xml:space="preserve">predstavlja osnovu za izračun postotka odgovora DA. </w:t>
            </w:r>
          </w:p>
          <w:p w14:paraId="6F11DC4E" w14:textId="77777777" w:rsidR="001D55EA" w:rsidRPr="0014152F" w:rsidRDefault="001D55EA" w:rsidP="000D26A1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 xml:space="preserve">Ako je izračunati postotak odgovora DA veći od 98% odgovor u upitniku je DA, ako je 90% i manje – odgovor je NE, a ako je veći od 90% a manji od 98% odgovor u Upitniku je DJELOMIČNO.   </w:t>
            </w:r>
          </w:p>
          <w:p w14:paraId="1B3D85D6" w14:textId="77777777" w:rsidR="001D55EA" w:rsidRPr="0014152F" w:rsidRDefault="001D55EA" w:rsidP="000D26A1">
            <w:pPr>
              <w:jc w:val="both"/>
              <w:rPr>
                <w:rFonts w:cs="Times New Roman"/>
                <w:sz w:val="22"/>
              </w:rPr>
            </w:pPr>
          </w:p>
        </w:tc>
      </w:tr>
    </w:tbl>
    <w:p w14:paraId="2D65025B" w14:textId="77777777" w:rsidR="001D55EA" w:rsidRDefault="001D55EA" w:rsidP="002C4957">
      <w:pPr>
        <w:rPr>
          <w:rFonts w:cs="Times New Roman"/>
          <w:szCs w:val="24"/>
        </w:rPr>
      </w:pPr>
    </w:p>
    <w:p w14:paraId="17182CDC" w14:textId="77777777" w:rsidR="001D55EA" w:rsidRPr="0014152F" w:rsidRDefault="001D55EA" w:rsidP="002C4957">
      <w:pPr>
        <w:rPr>
          <w:rFonts w:cs="Times New Roman"/>
          <w:szCs w:val="24"/>
        </w:rPr>
      </w:pPr>
    </w:p>
    <w:p w14:paraId="157DB88F" w14:textId="77777777" w:rsidR="00C11274" w:rsidRDefault="00C11274" w:rsidP="002C4957">
      <w:pPr>
        <w:spacing w:after="0" w:line="240" w:lineRule="auto"/>
        <w:rPr>
          <w:rFonts w:asciiTheme="minorHAnsi" w:hAnsiTheme="minorHAnsi"/>
        </w:rPr>
      </w:pPr>
    </w:p>
    <w:p w14:paraId="131E081D" w14:textId="5DA2085D" w:rsidR="002C4957" w:rsidRDefault="002C4957" w:rsidP="002C4957">
      <w:pPr>
        <w:spacing w:after="0" w:line="240" w:lineRule="auto"/>
        <w:rPr>
          <w:rFonts w:asciiTheme="minorHAnsi" w:hAnsiTheme="minorHAnsi"/>
        </w:rPr>
      </w:pPr>
    </w:p>
    <w:p w14:paraId="022A02ED" w14:textId="77777777" w:rsidR="002C4957" w:rsidRDefault="002C4957" w:rsidP="002C4957">
      <w:pPr>
        <w:ind w:left="360"/>
      </w:pPr>
    </w:p>
    <w:p w14:paraId="20BEEF07" w14:textId="77777777" w:rsidR="00866FCA" w:rsidRDefault="00866FCA"/>
    <w:sectPr w:rsidR="00866FCA" w:rsidSect="001415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957"/>
    <w:rsid w:val="00087796"/>
    <w:rsid w:val="0014152F"/>
    <w:rsid w:val="001C7B5C"/>
    <w:rsid w:val="001D55EA"/>
    <w:rsid w:val="002C4957"/>
    <w:rsid w:val="0053655A"/>
    <w:rsid w:val="005648C5"/>
    <w:rsid w:val="00810E39"/>
    <w:rsid w:val="00866FCA"/>
    <w:rsid w:val="00A70F34"/>
    <w:rsid w:val="00AC18AB"/>
    <w:rsid w:val="00BF115B"/>
    <w:rsid w:val="00C11274"/>
    <w:rsid w:val="00D635F5"/>
    <w:rsid w:val="00D9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A2953"/>
  <w15:docId w15:val="{06338F1F-2B57-4E4C-874D-E9582198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957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C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Maja Bugarija</cp:lastModifiedBy>
  <cp:revision>4</cp:revision>
  <cp:lastPrinted>2019-10-27T22:19:00Z</cp:lastPrinted>
  <dcterms:created xsi:type="dcterms:W3CDTF">2019-10-27T22:11:00Z</dcterms:created>
  <dcterms:modified xsi:type="dcterms:W3CDTF">2026-02-10T07:04:00Z</dcterms:modified>
</cp:coreProperties>
</file>